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49E0D1" wp14:paraId="2AB4AA7C" wp14:textId="2B8D38DE">
      <w:pPr>
        <w:pStyle w:val="Heading2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BHU Strapi CMS – Rollback Pipeline</w:t>
      </w:r>
    </w:p>
    <w:p xmlns:wp14="http://schemas.microsoft.com/office/word/2010/wordml" w:rsidP="3449E0D1" wp14:paraId="6480FBD5" wp14:textId="01D0BE40">
      <w:pPr>
        <w:pStyle w:val="Heading3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Overview</w:t>
      </w:r>
    </w:p>
    <w:p xmlns:wp14="http://schemas.microsoft.com/office/word/2010/wordml" w:rsidP="3449E0D1" wp14:paraId="761F7FB5" wp14:textId="2B2938A6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The rollback pipeline allows you to restore the application to a previously deployed Docker image if a deployment causes any issues.</w:t>
      </w:r>
    </w:p>
    <w:p xmlns:wp14="http://schemas.microsoft.com/office/word/2010/wordml" w:rsidP="3449E0D1" wp14:paraId="35A7DF02" wp14:textId="09586D40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Rollback is performed manually by providing the Docker image tag (ROLLBACK_TARGET).</w:t>
      </w:r>
    </w:p>
    <w:p xmlns:wp14="http://schemas.microsoft.com/office/word/2010/wordml" w:rsidP="3449E0D1" wp14:paraId="28236E89" wp14:textId="7DE3CCC0">
      <w:pPr>
        <w:pStyle w:val="ListParagraph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Development:</w:t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Rolls back the Dev VM.</w:t>
      </w:r>
    </w:p>
    <w:p xmlns:wp14="http://schemas.microsoft.com/office/word/2010/wordml" w:rsidP="3449E0D1" wp14:paraId="61991E27" wp14:textId="30DA2996">
      <w:pPr>
        <w:pStyle w:val="ListParagraph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Production:</w:t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Rolls back both Production VMs (WEB1 and WEB2).</w:t>
      </w:r>
    </w:p>
    <w:p xmlns:wp14="http://schemas.microsoft.com/office/word/2010/wordml" w:rsidP="3449E0D1" wp14:paraId="4B05246C" wp14:textId="4A78A4FB">
      <w:pPr>
        <w:pStyle w:val="Heading3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Development Rollback</w:t>
      </w:r>
    </w:p>
    <w:p xmlns:wp14="http://schemas.microsoft.com/office/word/2010/wordml" w:rsidP="3449E0D1" wp14:paraId="6D49D397" wp14:textId="4C7A669B">
      <w:pPr>
        <w:pStyle w:val="Heading3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Trigger</w:t>
      </w:r>
    </w:p>
    <w:p xmlns:wp14="http://schemas.microsoft.com/office/word/2010/wordml" w:rsidP="3449E0D1" wp14:paraId="7403689C" wp14:textId="0CD4BD1B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Example:</w:t>
      </w:r>
    </w:p>
    <w:p xmlns:wp14="http://schemas.microsoft.com/office/word/2010/wordml" w:rsidP="3449E0D1" wp14:paraId="63EBE7E7" wp14:textId="4FADBDDD">
      <w:pPr>
        <w:bidi w:val="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ROLLBACK_TARGET=42.0.0-abc1234</w:t>
      </w:r>
      <w:r>
        <w:br/>
      </w:r>
    </w:p>
    <w:p xmlns:wp14="http://schemas.microsoft.com/office/word/2010/wordml" w:rsidP="3449E0D1" wp14:paraId="1B1E3180" wp14:textId="1378B01F">
      <w:pPr>
        <w:pStyle w:val="Heading3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Rollback Steps</w:t>
      </w:r>
    </w:p>
    <w:p xmlns:wp14="http://schemas.microsoft.com/office/word/2010/wordml" w:rsidP="3449E0D1" wp14:paraId="03584056" wp14:textId="13237760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Manually start the rollback job.</w:t>
      </w:r>
    </w:p>
    <w:p xmlns:wp14="http://schemas.microsoft.com/office/word/2010/wordml" w:rsidP="3449E0D1" wp14:paraId="587C30D0" wp14:textId="00D51002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Enter the ROLLBACK_TARGET image tag.</w:t>
      </w:r>
    </w:p>
    <w:p xmlns:wp14="http://schemas.microsoft.com/office/word/2010/wordml" w:rsidP="3449E0D1" wp14:paraId="45E9B7A4" wp14:textId="5E6B231F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Pipeline connects to the Dev VM.</w:t>
      </w:r>
    </w:p>
    <w:p xmlns:wp14="http://schemas.microsoft.com/office/word/2010/wordml" w:rsidP="3449E0D1" wp14:paraId="3EB0D4BC" wp14:textId="1C8F6E7A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Pulls the selected Docker image from the GitLab Registry.</w:t>
      </w:r>
    </w:p>
    <w:p xmlns:wp14="http://schemas.microsoft.com/office/word/2010/wordml" w:rsidP="3449E0D1" wp14:paraId="4B84F031" wp14:textId="6568D5B6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Stops and removes the current container.</w:t>
      </w:r>
    </w:p>
    <w:p xmlns:wp14="http://schemas.microsoft.com/office/word/2010/wordml" w:rsidP="3449E0D1" wp14:paraId="62432303" wp14:textId="53CF1279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Starts a new container using the selected image.</w:t>
      </w:r>
    </w:p>
    <w:p xmlns:wp14="http://schemas.microsoft.com/office/word/2010/wordml" w:rsidP="3449E0D1" wp14:paraId="512B0377" wp14:textId="5559C84E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Runs a health check.</w:t>
      </w:r>
    </w:p>
    <w:p xmlns:wp14="http://schemas.microsoft.com/office/word/2010/wordml" w:rsidP="3449E0D1" wp14:paraId="0FFE4B9E" wp14:textId="16EF5619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If the health check passes, the rollback is completed.</w:t>
      </w:r>
    </w:p>
    <w:p xmlns:wp14="http://schemas.microsoft.com/office/word/2010/wordml" w:rsidP="3449E0D1" wp14:paraId="2741B0B5" wp14:textId="4F6C7D5C">
      <w:pPr>
        <w:pStyle w:val="Heading2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Production Rollback</w:t>
      </w:r>
    </w:p>
    <w:p xmlns:wp14="http://schemas.microsoft.com/office/word/2010/wordml" w:rsidP="3449E0D1" wp14:paraId="2E2AFD16" wp14:textId="3A163E47">
      <w:pPr>
        <w:pStyle w:val="Heading3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Trigger</w:t>
      </w:r>
    </w:p>
    <w:p xmlns:wp14="http://schemas.microsoft.com/office/word/2010/wordml" w:rsidP="3449E0D1" wp14:paraId="79243768" wp14:textId="32E18790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Example:</w:t>
      </w:r>
    </w:p>
    <w:p xmlns:wp14="http://schemas.microsoft.com/office/word/2010/wordml" w:rsidP="3449E0D1" wp14:paraId="23197E4B" wp14:textId="2AD417E4">
      <w:pPr>
        <w:bidi w:val="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ROLLBACK_TARGET=119.0.0-9b75323b</w:t>
      </w:r>
      <w:r>
        <w:br/>
      </w:r>
    </w:p>
    <w:p xmlns:wp14="http://schemas.microsoft.com/office/word/2010/wordml" w:rsidP="3449E0D1" wp14:paraId="11469BDD" wp14:textId="7AFD2F06">
      <w:pPr>
        <w:pStyle w:val="Heading3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Rollback Steps</w:t>
      </w:r>
    </w:p>
    <w:p xmlns:wp14="http://schemas.microsoft.com/office/word/2010/wordml" w:rsidP="3449E0D1" wp14:paraId="7C1CBD73" wp14:textId="4EA21AEF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Manually start the rollback job.</w:t>
      </w:r>
    </w:p>
    <w:p xmlns:wp14="http://schemas.microsoft.com/office/word/2010/wordml" w:rsidP="3449E0D1" wp14:paraId="2324CEAD" wp14:textId="14146681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Enter the ROLLBACK_TARGET image tag.</w:t>
      </w:r>
    </w:p>
    <w:p xmlns:wp14="http://schemas.microsoft.com/office/word/2010/wordml" w:rsidP="3449E0D1" wp14:paraId="4CB92F93" wp14:textId="5697041D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pipeline connects to </w:t>
      </w:r>
      <w:r w:rsidRPr="3449E0D1" w:rsidR="3186F99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WEB1</w:t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and deploys the selected image.</w:t>
      </w:r>
    </w:p>
    <w:p xmlns:wp14="http://schemas.microsoft.com/office/word/2010/wordml" w:rsidP="3449E0D1" wp14:paraId="529C5875" wp14:textId="0C47DC95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Performs a health check on WEB1.</w:t>
      </w:r>
    </w:p>
    <w:p xmlns:wp14="http://schemas.microsoft.com/office/word/2010/wordml" w:rsidP="3449E0D1" wp14:paraId="1BCEB6C7" wp14:textId="0C476655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If successful, the same rollback is performed on </w:t>
      </w:r>
      <w:r w:rsidRPr="3449E0D1" w:rsidR="3186F99E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WEB2</w:t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.</w:t>
      </w:r>
    </w:p>
    <w:p xmlns:wp14="http://schemas.microsoft.com/office/word/2010/wordml" w:rsidP="3449E0D1" wp14:paraId="247A9756" wp14:textId="2D5209D7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Performs a health check on WEB2.</w:t>
      </w:r>
    </w:p>
    <w:p xmlns:wp14="http://schemas.microsoft.com/office/word/2010/wordml" w:rsidP="3449E0D1" wp14:paraId="40C3E520" wp14:textId="66C14CD2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If both health checks pass, the rollback is completed.</w:t>
      </w:r>
    </w:p>
    <w:p xmlns:wp14="http://schemas.microsoft.com/office/word/2010/wordml" w:rsidP="3449E0D1" wp14:paraId="019253BE" wp14:textId="727F41AD">
      <w:pPr>
        <w:pStyle w:val="Heading3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Health Check</w:t>
      </w:r>
    </w:p>
    <w:p xmlns:wp14="http://schemas.microsoft.com/office/word/2010/wordml" w:rsidP="3449E0D1" wp14:paraId="45FB14D4" wp14:textId="0C119CAF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After the rollback, the pipeline checks that the application is running correctly.</w:t>
      </w:r>
    </w:p>
    <w:p xmlns:wp14="http://schemas.microsoft.com/office/word/2010/wordml" w:rsidP="3449E0D1" wp14:paraId="25E71F94" wp14:textId="335A7CBD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If the health check passes, the rollback is successful.</w:t>
      </w:r>
    </w:p>
    <w:p xmlns:wp14="http://schemas.microsoft.com/office/word/2010/wordml" w:rsidP="3449E0D1" wp14:paraId="253B0FF9" wp14:textId="5AB57F95">
      <w:pPr>
        <w:pStyle w:val="ListParagraph"/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If it fails, the pipeline stops and shows the container logs for troubleshooting.</w:t>
      </w:r>
    </w:p>
    <w:p xmlns:wp14="http://schemas.microsoft.com/office/word/2010/wordml" w:rsidP="3449E0D1" wp14:paraId="36530BF0" wp14:textId="7E2D6635">
      <w:pPr>
        <w:pStyle w:val="Heading3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Required Variable</w:t>
      </w:r>
    </w:p>
    <w:p xmlns:wp14="http://schemas.microsoft.com/office/word/2010/wordml" w:rsidP="3449E0D1" wp14:paraId="4FCDD5A1" wp14:textId="4AE644AB">
      <w:pPr>
        <w:pStyle w:val="Heading3"/>
        <w:bidi w:val="0"/>
        <w:rPr>
          <w:rFonts w:ascii="Arial" w:hAnsi="Arial" w:eastAsia="Arial" w:cs="Arial"/>
          <w:noProof w:val="0"/>
          <w:lang w:val="en-US"/>
        </w:rPr>
      </w:pPr>
      <w:r w:rsidRPr="3449E0D1" w:rsidR="3186F99E">
        <w:rPr>
          <w:rFonts w:ascii="Arial" w:hAnsi="Arial" w:eastAsia="Arial" w:cs="Arial"/>
          <w:noProof w:val="0"/>
          <w:lang w:val="en-US"/>
        </w:rPr>
        <w:t>Rollback Flow</w:t>
      </w:r>
    </w:p>
    <w:p xmlns:wp14="http://schemas.microsoft.com/office/word/2010/wordml" w:rsidP="3449E0D1" wp14:paraId="2C078E63" wp14:textId="2DC22CD1">
      <w:pPr>
        <w:bidi w:val="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Start Rollback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│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▼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Enter ROLLBACK_TARGET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│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▼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Pull Docker Image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│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▼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Replace Running Container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│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▼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>Run Health Check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│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├── Pass → Rollback Successful</w:t>
      </w:r>
      <w:r>
        <w:br/>
      </w:r>
      <w:r w:rsidRPr="3449E0D1" w:rsidR="3186F99E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    └── Fail → Show Logs and Stop</w:t>
      </w:r>
      <w:r>
        <w:br/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80"/>
        <w:gridCol w:w="2850"/>
      </w:tblGrid>
      <w:tr w:rsidR="3449E0D1" w:rsidTr="3449E0D1" w14:paraId="20E014DB">
        <w:trPr>
          <w:trHeight w:val="300"/>
        </w:trPr>
        <w:tc>
          <w:tcPr>
            <w:tcW w:w="2280" w:type="dxa"/>
            <w:tcMar/>
            <w:vAlign w:val="center"/>
          </w:tcPr>
          <w:p w:rsidR="3449E0D1" w:rsidP="3449E0D1" w:rsidRDefault="3449E0D1" w14:paraId="32984288" w14:textId="0104DE79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3449E0D1" w:rsidR="3449E0D1">
              <w:rPr>
                <w:rFonts w:ascii="Arial" w:hAnsi="Arial" w:eastAsia="Arial" w:cs="Arial"/>
                <w:b w:val="1"/>
                <w:bCs w:val="1"/>
              </w:rPr>
              <w:t>Item</w:t>
            </w:r>
          </w:p>
        </w:tc>
        <w:tc>
          <w:tcPr>
            <w:tcW w:w="2850" w:type="dxa"/>
            <w:tcMar/>
            <w:vAlign w:val="center"/>
          </w:tcPr>
          <w:p w:rsidR="3449E0D1" w:rsidP="3449E0D1" w:rsidRDefault="3449E0D1" w14:paraId="00E87EFE" w14:textId="197A42FF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</w:rPr>
            </w:pPr>
            <w:r w:rsidRPr="3449E0D1" w:rsidR="3449E0D1">
              <w:rPr>
                <w:rFonts w:ascii="Arial" w:hAnsi="Arial" w:eastAsia="Arial" w:cs="Arial"/>
                <w:b w:val="1"/>
                <w:bCs w:val="1"/>
              </w:rPr>
              <w:t>Value</w:t>
            </w:r>
          </w:p>
        </w:tc>
      </w:tr>
      <w:tr w:rsidR="3449E0D1" w:rsidTr="3449E0D1" w14:paraId="47BCDD6A">
        <w:trPr>
          <w:trHeight w:val="300"/>
        </w:trPr>
        <w:tc>
          <w:tcPr>
            <w:tcW w:w="2280" w:type="dxa"/>
            <w:tcMar/>
            <w:vAlign w:val="center"/>
          </w:tcPr>
          <w:p w:rsidR="3449E0D1" w:rsidP="3449E0D1" w:rsidRDefault="3449E0D1" w14:paraId="250052B7" w14:textId="052833A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Branch</w:t>
            </w:r>
          </w:p>
        </w:tc>
        <w:tc>
          <w:tcPr>
            <w:tcW w:w="2850" w:type="dxa"/>
            <w:tcMar/>
            <w:vAlign w:val="center"/>
          </w:tcPr>
          <w:p w:rsidR="3449E0D1" w:rsidP="3449E0D1" w:rsidRDefault="3449E0D1" w14:paraId="219DFF68" w14:textId="141F90F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develop</w:t>
            </w:r>
          </w:p>
        </w:tc>
      </w:tr>
      <w:tr w:rsidR="3449E0D1" w:rsidTr="3449E0D1" w14:paraId="1C9BC3F6">
        <w:trPr>
          <w:trHeight w:val="300"/>
        </w:trPr>
        <w:tc>
          <w:tcPr>
            <w:tcW w:w="2280" w:type="dxa"/>
            <w:tcMar/>
            <w:vAlign w:val="center"/>
          </w:tcPr>
          <w:p w:rsidR="3449E0D1" w:rsidP="3449E0D1" w:rsidRDefault="3449E0D1" w14:paraId="5D52302E" w14:textId="093C7A2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Stage</w:t>
            </w:r>
          </w:p>
        </w:tc>
        <w:tc>
          <w:tcPr>
            <w:tcW w:w="2850" w:type="dxa"/>
            <w:tcMar/>
            <w:vAlign w:val="center"/>
          </w:tcPr>
          <w:p w:rsidR="3449E0D1" w:rsidP="3449E0D1" w:rsidRDefault="3449E0D1" w14:paraId="006B831E" w14:textId="787B7CB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rollback-dev</w:t>
            </w:r>
          </w:p>
        </w:tc>
      </w:tr>
      <w:tr w:rsidR="3449E0D1" w:rsidTr="3449E0D1" w14:paraId="633C4DE0">
        <w:trPr>
          <w:trHeight w:val="300"/>
        </w:trPr>
        <w:tc>
          <w:tcPr>
            <w:tcW w:w="2280" w:type="dxa"/>
            <w:tcMar/>
            <w:vAlign w:val="center"/>
          </w:tcPr>
          <w:p w:rsidR="3449E0D1" w:rsidP="3449E0D1" w:rsidRDefault="3449E0D1" w14:paraId="26EAFCE1" w14:textId="3265F3C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Trigger</w:t>
            </w:r>
          </w:p>
        </w:tc>
        <w:tc>
          <w:tcPr>
            <w:tcW w:w="2850" w:type="dxa"/>
            <w:tcMar/>
            <w:vAlign w:val="center"/>
          </w:tcPr>
          <w:p w:rsidR="3449E0D1" w:rsidP="3449E0D1" w:rsidRDefault="3449E0D1" w14:paraId="07E42758" w14:textId="0D2384C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Manual</w:t>
            </w:r>
          </w:p>
        </w:tc>
      </w:tr>
      <w:tr w:rsidR="3449E0D1" w:rsidTr="3449E0D1" w14:paraId="6D3B0802">
        <w:trPr>
          <w:trHeight w:val="405"/>
        </w:trPr>
        <w:tc>
          <w:tcPr>
            <w:tcW w:w="2280" w:type="dxa"/>
            <w:tcMar/>
            <w:vAlign w:val="center"/>
          </w:tcPr>
          <w:p w:rsidR="3449E0D1" w:rsidP="3449E0D1" w:rsidRDefault="3449E0D1" w14:paraId="7EB1DC5B" w14:textId="441157A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Required Variable</w:t>
            </w:r>
          </w:p>
        </w:tc>
        <w:tc>
          <w:tcPr>
            <w:tcW w:w="2850" w:type="dxa"/>
            <w:tcMar/>
            <w:vAlign w:val="center"/>
          </w:tcPr>
          <w:p w:rsidR="3449E0D1" w:rsidP="3449E0D1" w:rsidRDefault="3449E0D1" w14:paraId="7238E052" w14:textId="2CF510CC">
            <w:pPr>
              <w:spacing w:before="0" w:beforeAutospacing="off" w:after="0" w:afterAutospacing="off"/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ROLLBACK_TARGET</w:t>
            </w:r>
          </w:p>
          <w:p w:rsidR="3449E0D1" w:rsidP="3449E0D1" w:rsidRDefault="3449E0D1" w14:paraId="10F04D06" w14:textId="6AE94FD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035"/>
        <w:gridCol w:w="3225"/>
      </w:tblGrid>
      <w:tr w:rsidR="3449E0D1" w:rsidTr="3449E0D1" w14:paraId="54AF685F">
        <w:trPr>
          <w:trHeight w:val="300"/>
        </w:trPr>
        <w:tc>
          <w:tcPr>
            <w:tcW w:w="2035" w:type="dxa"/>
            <w:tcMar/>
            <w:vAlign w:val="center"/>
          </w:tcPr>
          <w:p w:rsidR="3449E0D1" w:rsidP="3449E0D1" w:rsidRDefault="3449E0D1" w14:paraId="71FF3289" w14:textId="21462CA6">
            <w:pPr>
              <w:bidi w:val="0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Item</w:t>
            </w:r>
          </w:p>
        </w:tc>
        <w:tc>
          <w:tcPr>
            <w:tcW w:w="3225" w:type="dxa"/>
            <w:tcMar/>
            <w:vAlign w:val="center"/>
          </w:tcPr>
          <w:p w:rsidR="3449E0D1" w:rsidP="3449E0D1" w:rsidRDefault="3449E0D1" w14:paraId="0E95DD04" w14:textId="521B31F7">
            <w:pPr>
              <w:bidi w:val="0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Value</w:t>
            </w:r>
          </w:p>
        </w:tc>
      </w:tr>
      <w:tr w:rsidR="3449E0D1" w:rsidTr="3449E0D1" w14:paraId="6273ACB4">
        <w:trPr>
          <w:trHeight w:val="300"/>
        </w:trPr>
        <w:tc>
          <w:tcPr>
            <w:tcW w:w="2035" w:type="dxa"/>
            <w:tcMar/>
            <w:vAlign w:val="center"/>
          </w:tcPr>
          <w:p w:rsidR="3449E0D1" w:rsidP="3449E0D1" w:rsidRDefault="3449E0D1" w14:paraId="4536CCB8" w14:textId="7E11F1A4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Branch</w:t>
            </w:r>
          </w:p>
        </w:tc>
        <w:tc>
          <w:tcPr>
            <w:tcW w:w="3225" w:type="dxa"/>
            <w:tcMar/>
            <w:vAlign w:val="center"/>
          </w:tcPr>
          <w:p w:rsidR="3449E0D1" w:rsidP="3449E0D1" w:rsidRDefault="3449E0D1" w14:paraId="7E8C7410" w14:textId="5C5419DC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main</w:t>
            </w:r>
          </w:p>
        </w:tc>
      </w:tr>
      <w:tr w:rsidR="3449E0D1" w:rsidTr="3449E0D1" w14:paraId="68483FC5">
        <w:trPr>
          <w:trHeight w:val="300"/>
        </w:trPr>
        <w:tc>
          <w:tcPr>
            <w:tcW w:w="2035" w:type="dxa"/>
            <w:tcMar/>
            <w:vAlign w:val="center"/>
          </w:tcPr>
          <w:p w:rsidR="3449E0D1" w:rsidP="3449E0D1" w:rsidRDefault="3449E0D1" w14:paraId="4D714AFE" w14:textId="79E27C2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Stage</w:t>
            </w:r>
          </w:p>
        </w:tc>
        <w:tc>
          <w:tcPr>
            <w:tcW w:w="3225" w:type="dxa"/>
            <w:tcMar/>
            <w:vAlign w:val="center"/>
          </w:tcPr>
          <w:p w:rsidR="3449E0D1" w:rsidP="3449E0D1" w:rsidRDefault="3449E0D1" w14:paraId="684C93BD" w14:textId="6146026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rollback-prod</w:t>
            </w:r>
          </w:p>
        </w:tc>
      </w:tr>
      <w:tr w:rsidR="3449E0D1" w:rsidTr="3449E0D1" w14:paraId="3D062D73">
        <w:trPr>
          <w:trHeight w:val="300"/>
        </w:trPr>
        <w:tc>
          <w:tcPr>
            <w:tcW w:w="2035" w:type="dxa"/>
            <w:tcMar/>
            <w:vAlign w:val="center"/>
          </w:tcPr>
          <w:p w:rsidR="3449E0D1" w:rsidP="3449E0D1" w:rsidRDefault="3449E0D1" w14:paraId="2DCA932E" w14:textId="42EF23D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Trigger</w:t>
            </w:r>
          </w:p>
        </w:tc>
        <w:tc>
          <w:tcPr>
            <w:tcW w:w="3225" w:type="dxa"/>
            <w:tcMar/>
            <w:vAlign w:val="center"/>
          </w:tcPr>
          <w:p w:rsidR="3449E0D1" w:rsidP="3449E0D1" w:rsidRDefault="3449E0D1" w14:paraId="0136E6EB" w14:textId="48F46BB6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Manual</w:t>
            </w:r>
          </w:p>
        </w:tc>
      </w:tr>
      <w:tr w:rsidR="3449E0D1" w:rsidTr="3449E0D1" w14:paraId="3293784C">
        <w:trPr>
          <w:trHeight w:val="300"/>
        </w:trPr>
        <w:tc>
          <w:tcPr>
            <w:tcW w:w="2035" w:type="dxa"/>
            <w:tcMar/>
            <w:vAlign w:val="center"/>
          </w:tcPr>
          <w:p w:rsidR="3449E0D1" w:rsidP="3449E0D1" w:rsidRDefault="3449E0D1" w14:paraId="211C511D" w14:textId="3C3852B2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Required Variable</w:t>
            </w:r>
          </w:p>
        </w:tc>
        <w:tc>
          <w:tcPr>
            <w:tcW w:w="3225" w:type="dxa"/>
            <w:tcMar/>
            <w:vAlign w:val="center"/>
          </w:tcPr>
          <w:p w:rsidR="3449E0D1" w:rsidP="3449E0D1" w:rsidRDefault="3449E0D1" w14:paraId="57D4BCA4" w14:textId="07EE7AF9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ROLLBACK_TARGET</w:t>
            </w:r>
          </w:p>
        </w:tc>
      </w:tr>
    </w:tbl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80"/>
        <w:gridCol w:w="3885"/>
      </w:tblGrid>
      <w:tr w:rsidR="3449E0D1" w:rsidTr="3449E0D1" w14:paraId="38751589">
        <w:trPr>
          <w:trHeight w:val="300"/>
        </w:trPr>
        <w:tc>
          <w:tcPr>
            <w:tcW w:w="2580" w:type="dxa"/>
            <w:tcMar/>
            <w:vAlign w:val="center"/>
          </w:tcPr>
          <w:p w:rsidR="3449E0D1" w:rsidP="3449E0D1" w:rsidRDefault="3449E0D1" w14:paraId="0B93BEA6" w14:textId="16884E6D">
            <w:pPr>
              <w:bidi w:val="0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Variable</w:t>
            </w:r>
          </w:p>
        </w:tc>
        <w:tc>
          <w:tcPr>
            <w:tcW w:w="3885" w:type="dxa"/>
            <w:tcMar/>
            <w:vAlign w:val="center"/>
          </w:tcPr>
          <w:p w:rsidR="3449E0D1" w:rsidP="3449E0D1" w:rsidRDefault="3449E0D1" w14:paraId="73BC5BA0" w14:textId="76B19C3E">
            <w:pPr>
              <w:bidi w:val="0"/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Description</w:t>
            </w:r>
          </w:p>
        </w:tc>
      </w:tr>
      <w:tr w:rsidR="3449E0D1" w:rsidTr="3449E0D1" w14:paraId="58D129B1">
        <w:trPr>
          <w:trHeight w:val="300"/>
        </w:trPr>
        <w:tc>
          <w:tcPr>
            <w:tcW w:w="2580" w:type="dxa"/>
            <w:tcMar/>
            <w:vAlign w:val="center"/>
          </w:tcPr>
          <w:p w:rsidR="3449E0D1" w:rsidP="3449E0D1" w:rsidRDefault="3449E0D1" w14:paraId="06FE8950" w14:textId="2E7B1940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ROLLBACK_TARGET</w:t>
            </w:r>
          </w:p>
        </w:tc>
        <w:tc>
          <w:tcPr>
            <w:tcW w:w="3885" w:type="dxa"/>
            <w:tcMar/>
            <w:vAlign w:val="center"/>
          </w:tcPr>
          <w:p w:rsidR="3449E0D1" w:rsidP="3449E0D1" w:rsidRDefault="3449E0D1" w14:paraId="6825EB2A" w14:textId="54EA341F">
            <w:pPr>
              <w:bidi w:val="0"/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3449E0D1" w:rsidR="3449E0D1">
              <w:rPr>
                <w:rFonts w:ascii="Arial" w:hAnsi="Arial" w:eastAsia="Arial" w:cs="Arial"/>
                <w:sz w:val="22"/>
                <w:szCs w:val="22"/>
              </w:rPr>
              <w:t>Docker image tag to restore</w:t>
            </w:r>
          </w:p>
        </w:tc>
      </w:tr>
    </w:tbl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f84cc3cea114a9c"/>
      <w:footerReference w:type="default" r:id="R01a450343568440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723E29" w:rsidTr="62723E29" w14:paraId="16CFFCD8">
      <w:trPr>
        <w:trHeight w:val="300"/>
      </w:trPr>
      <w:tc>
        <w:tcPr>
          <w:tcW w:w="3120" w:type="dxa"/>
          <w:tcMar/>
        </w:tcPr>
        <w:p w:rsidR="62723E29" w:rsidP="62723E29" w:rsidRDefault="62723E29" w14:paraId="08668DC5" w14:textId="655A286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2723E29" w:rsidP="62723E29" w:rsidRDefault="62723E29" w14:paraId="6749F532" w14:textId="784A592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2723E29" w:rsidP="62723E29" w:rsidRDefault="62723E29" w14:paraId="1E4CEBD0" w14:textId="506AFB90">
          <w:pPr>
            <w:pStyle w:val="Header"/>
            <w:bidi w:val="0"/>
            <w:ind w:right="-115"/>
            <w:jc w:val="right"/>
          </w:pPr>
        </w:p>
      </w:tc>
    </w:tr>
  </w:tbl>
  <w:p w:rsidR="62723E29" w:rsidP="62723E29" w:rsidRDefault="62723E29" w14:paraId="7E2482BF" w14:textId="2918F502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723E29" w:rsidTr="62723E29" w14:paraId="500D0725">
      <w:trPr>
        <w:trHeight w:val="300"/>
      </w:trPr>
      <w:tc>
        <w:tcPr>
          <w:tcW w:w="3120" w:type="dxa"/>
          <w:tcMar/>
        </w:tcPr>
        <w:p w:rsidR="62723E29" w:rsidP="62723E29" w:rsidRDefault="62723E29" w14:paraId="3A694DBA" w14:textId="7BC02D6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2723E29" w:rsidP="62723E29" w:rsidRDefault="62723E29" w14:paraId="17961719" w14:textId="0C068A9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2723E29" w:rsidP="62723E29" w:rsidRDefault="62723E29" w14:paraId="5AB62CB1" w14:textId="19F4BB8C">
          <w:pPr>
            <w:pStyle w:val="Header"/>
            <w:bidi w:val="0"/>
            <w:ind w:right="-115"/>
            <w:jc w:val="right"/>
          </w:pPr>
          <w:r w:rsidR="62723E29">
            <w:drawing>
              <wp:inline wp14:editId="4394C4AA" wp14:anchorId="1882CA8E">
                <wp:extent cx="1847850" cy="361950"/>
                <wp:effectExtent l="0" t="0" r="0" b="0"/>
                <wp:docPr id="169842385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98423856" name="Picture 169842385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05428747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3619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2723E29" w:rsidP="62723E29" w:rsidRDefault="62723E29" w14:paraId="55F82B34" w14:textId="19AFCCA3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9911C7"/>
    <w:rsid w:val="02BBF683"/>
    <w:rsid w:val="0D1E5D82"/>
    <w:rsid w:val="17C30BA1"/>
    <w:rsid w:val="1E42A9F7"/>
    <w:rsid w:val="1E42A9F7"/>
    <w:rsid w:val="3186F99E"/>
    <w:rsid w:val="3449E0D1"/>
    <w:rsid w:val="4B73D6FD"/>
    <w:rsid w:val="4BAD0D1E"/>
    <w:rsid w:val="539911C7"/>
    <w:rsid w:val="62723E29"/>
    <w:rsid w:val="646E6CBC"/>
    <w:rsid w:val="685C6588"/>
    <w:rsid w:val="685C6588"/>
    <w:rsid w:val="725ABC39"/>
    <w:rsid w:val="7344BBE3"/>
    <w:rsid w:val="73FA123F"/>
    <w:rsid w:val="78EBF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F3E05"/>
  <w15:chartTrackingRefBased/>
  <w15:docId w15:val="{7D760F41-F28E-47C5-AB59-F3BFCC6BFC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49E0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49E0D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449E0D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449E0D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62723E2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2723E2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cf84cc3cea114a9c" /><Relationship Type="http://schemas.openxmlformats.org/officeDocument/2006/relationships/footer" Target="footer.xml" Id="R01a450343568440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05428747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1CCF6C1E26394FB07DC341B32C629C" ma:contentTypeVersion="7" ma:contentTypeDescription="Create a new document." ma:contentTypeScope="" ma:versionID="09de35d5fee6d454b0052347f9a0ef59">
  <xsd:schema xmlns:xsd="http://www.w3.org/2001/XMLSchema" xmlns:xs="http://www.w3.org/2001/XMLSchema" xmlns:p="http://schemas.microsoft.com/office/2006/metadata/properties" xmlns:ns2="f33acc0a-0b71-4c75-8ac4-7bf71f4b6c23" targetNamespace="http://schemas.microsoft.com/office/2006/metadata/properties" ma:root="true" ma:fieldsID="d1c7a80ff7c401737974c28af7c945dc" ns2:_="">
    <xsd:import namespace="f33acc0a-0b71-4c75-8ac4-7bf71f4b6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acc0a-0b71-4c75-8ac4-7bf71f4b6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80CBC4-C596-4506-9156-7FDA7CAB41C4}"/>
</file>

<file path=customXml/itemProps2.xml><?xml version="1.0" encoding="utf-8"?>
<ds:datastoreItem xmlns:ds="http://schemas.openxmlformats.org/officeDocument/2006/customXml" ds:itemID="{6609FAB7-F267-4E9B-8E92-FE2454F76B76}"/>
</file>

<file path=customXml/itemProps3.xml><?xml version="1.0" encoding="utf-8"?>
<ds:datastoreItem xmlns:ds="http://schemas.openxmlformats.org/officeDocument/2006/customXml" ds:itemID="{1BA03782-AB9B-4C77-9970-79C5E84440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Fajal Muhammad</dc:creator>
  <keywords/>
  <dc:description/>
  <lastModifiedBy>Nimit Chauhan</lastModifiedBy>
  <dcterms:created xsi:type="dcterms:W3CDTF">2026-07-06T03:35:51.0000000Z</dcterms:created>
  <dcterms:modified xsi:type="dcterms:W3CDTF">2026-08-13T07:37:20.8833236Z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0x010100111CCF6C1E26394FB07DC341B32C629C</vt:lpwstr>
  </property>
  <property fmtid="{D5CDD505-2E9C-101B-9397-08002B2CF9AE}" pid="4" name="docLang">
    <vt:lpwstr>en</vt:lpwstr>
  </property>
</Properties>
</file>